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F7" w:rsidRPr="003D6FF8" w:rsidRDefault="00AE7DF7" w:rsidP="00AE7DF7">
      <w:pPr>
        <w:pStyle w:val="a3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3D6FF8">
        <w:rPr>
          <w:rFonts w:ascii="Times New Roman" w:hAnsi="Times New Roman"/>
          <w:sz w:val="30"/>
          <w:szCs w:val="30"/>
        </w:rPr>
        <w:t>Заседание комиссии по противодействию коррупции</w:t>
      </w:r>
    </w:p>
    <w:p w:rsidR="00AE7DF7" w:rsidRPr="003D6FF8" w:rsidRDefault="00AE7DF7" w:rsidP="00AE7DF7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>Министерства связи и информатизации Республики Беларусь</w:t>
      </w:r>
    </w:p>
    <w:p w:rsidR="00A2133A" w:rsidRPr="003D6FF8" w:rsidRDefault="00A2133A" w:rsidP="00AE7DF7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AE7DF7" w:rsidRPr="003D6FF8" w:rsidRDefault="00AE7DF7" w:rsidP="00AE7DF7">
      <w:pPr>
        <w:jc w:val="both"/>
        <w:rPr>
          <w:sz w:val="30"/>
          <w:szCs w:val="30"/>
        </w:rPr>
      </w:pPr>
      <w:r w:rsidRPr="003D6FF8">
        <w:rPr>
          <w:sz w:val="30"/>
          <w:szCs w:val="30"/>
        </w:rPr>
        <w:t xml:space="preserve">Протокол № </w:t>
      </w:r>
      <w:r w:rsidR="00256B02" w:rsidRPr="003D6FF8">
        <w:rPr>
          <w:sz w:val="30"/>
          <w:szCs w:val="30"/>
        </w:rPr>
        <w:t>3</w:t>
      </w:r>
      <w:r w:rsidRPr="003D6FF8">
        <w:rPr>
          <w:sz w:val="30"/>
          <w:szCs w:val="30"/>
        </w:rPr>
        <w:t xml:space="preserve">                        </w:t>
      </w:r>
      <w:r w:rsidR="001E010A" w:rsidRPr="003D6FF8">
        <w:rPr>
          <w:sz w:val="30"/>
          <w:szCs w:val="30"/>
        </w:rPr>
        <w:t xml:space="preserve">                           </w:t>
      </w:r>
      <w:r w:rsidRPr="003D6FF8">
        <w:rPr>
          <w:sz w:val="30"/>
          <w:szCs w:val="30"/>
        </w:rPr>
        <w:t>«</w:t>
      </w:r>
      <w:r w:rsidR="00256B02" w:rsidRPr="003D6FF8">
        <w:rPr>
          <w:sz w:val="30"/>
          <w:szCs w:val="30"/>
        </w:rPr>
        <w:t>31</w:t>
      </w:r>
      <w:r w:rsidRPr="003D6FF8">
        <w:rPr>
          <w:sz w:val="30"/>
          <w:szCs w:val="30"/>
        </w:rPr>
        <w:t xml:space="preserve">» </w:t>
      </w:r>
      <w:r w:rsidR="0067119E" w:rsidRPr="003D6FF8">
        <w:rPr>
          <w:sz w:val="30"/>
          <w:szCs w:val="30"/>
        </w:rPr>
        <w:t>дека</w:t>
      </w:r>
      <w:r w:rsidRPr="003D6FF8">
        <w:rPr>
          <w:sz w:val="30"/>
          <w:szCs w:val="30"/>
        </w:rPr>
        <w:t>бря 2</w:t>
      </w:r>
      <w:r w:rsidR="00256B02" w:rsidRPr="003D6FF8">
        <w:rPr>
          <w:sz w:val="30"/>
          <w:szCs w:val="30"/>
        </w:rPr>
        <w:t>020</w:t>
      </w:r>
      <w:r w:rsidRPr="003D6FF8">
        <w:rPr>
          <w:sz w:val="30"/>
          <w:szCs w:val="30"/>
        </w:rPr>
        <w:t xml:space="preserve"> г.</w:t>
      </w:r>
    </w:p>
    <w:p w:rsidR="00AE7DF7" w:rsidRPr="003D6FF8" w:rsidRDefault="00AE7DF7" w:rsidP="00AE7DF7">
      <w:pPr>
        <w:jc w:val="center"/>
        <w:rPr>
          <w:sz w:val="30"/>
          <w:szCs w:val="30"/>
        </w:rPr>
      </w:pPr>
    </w:p>
    <w:p w:rsidR="00F87126" w:rsidRPr="003D6FF8" w:rsidRDefault="00AE7DF7" w:rsidP="00AE7DF7">
      <w:pPr>
        <w:jc w:val="both"/>
        <w:rPr>
          <w:sz w:val="30"/>
          <w:szCs w:val="30"/>
        </w:rPr>
      </w:pPr>
      <w:r w:rsidRPr="003D6FF8">
        <w:rPr>
          <w:sz w:val="30"/>
          <w:szCs w:val="30"/>
        </w:rPr>
        <w:t>Место проведения: Минсвязи</w:t>
      </w:r>
      <w:r w:rsidR="00F87126" w:rsidRPr="003D6FF8">
        <w:rPr>
          <w:sz w:val="30"/>
          <w:szCs w:val="30"/>
        </w:rPr>
        <w:t xml:space="preserve"> </w:t>
      </w:r>
    </w:p>
    <w:p w:rsidR="00AE7DF7" w:rsidRPr="003D6FF8" w:rsidRDefault="00AE7DF7" w:rsidP="00AE7DF7">
      <w:pPr>
        <w:jc w:val="both"/>
        <w:rPr>
          <w:sz w:val="30"/>
          <w:szCs w:val="30"/>
        </w:rPr>
      </w:pPr>
      <w:r w:rsidRPr="003D6FF8">
        <w:rPr>
          <w:sz w:val="30"/>
          <w:szCs w:val="30"/>
        </w:rPr>
        <w:t>Председатель Шульган К.К.</w:t>
      </w:r>
    </w:p>
    <w:p w:rsidR="00AE7DF7" w:rsidRPr="003D6FF8" w:rsidRDefault="00AE7DF7" w:rsidP="00AE7DF7">
      <w:pPr>
        <w:jc w:val="both"/>
        <w:rPr>
          <w:sz w:val="30"/>
          <w:szCs w:val="30"/>
        </w:rPr>
      </w:pPr>
    </w:p>
    <w:p w:rsidR="00AE7DF7" w:rsidRPr="003D6FF8" w:rsidRDefault="00AE7DF7" w:rsidP="00AE7DF7">
      <w:pPr>
        <w:jc w:val="both"/>
        <w:rPr>
          <w:sz w:val="30"/>
          <w:szCs w:val="30"/>
        </w:rPr>
      </w:pPr>
      <w:r w:rsidRPr="003D6FF8">
        <w:rPr>
          <w:sz w:val="30"/>
          <w:szCs w:val="30"/>
        </w:rPr>
        <w:t>Члены комиссии:</w:t>
      </w:r>
    </w:p>
    <w:p w:rsidR="00AE7DF7" w:rsidRPr="003D6FF8" w:rsidRDefault="00AE7DF7" w:rsidP="00AE7DF7">
      <w:pPr>
        <w:jc w:val="both"/>
        <w:rPr>
          <w:sz w:val="30"/>
          <w:szCs w:val="30"/>
        </w:rPr>
      </w:pPr>
      <w:r w:rsidRPr="003D6FF8">
        <w:rPr>
          <w:sz w:val="30"/>
          <w:szCs w:val="30"/>
        </w:rPr>
        <w:t xml:space="preserve">Гордеенко Н.М., </w:t>
      </w:r>
      <w:r w:rsidR="00A01310" w:rsidRPr="003D6FF8">
        <w:rPr>
          <w:sz w:val="30"/>
          <w:szCs w:val="30"/>
        </w:rPr>
        <w:t xml:space="preserve">Бондаренко М.А., Губенко В.В., </w:t>
      </w:r>
      <w:r w:rsidRPr="003D6FF8">
        <w:rPr>
          <w:sz w:val="30"/>
          <w:szCs w:val="30"/>
        </w:rPr>
        <w:t xml:space="preserve">Дяга И.А., </w:t>
      </w:r>
      <w:r w:rsidR="001E010A" w:rsidRPr="003D6FF8">
        <w:rPr>
          <w:sz w:val="30"/>
          <w:szCs w:val="30"/>
        </w:rPr>
        <w:t xml:space="preserve">                                 </w:t>
      </w:r>
      <w:r w:rsidRPr="003D6FF8">
        <w:rPr>
          <w:sz w:val="30"/>
          <w:szCs w:val="30"/>
        </w:rPr>
        <w:t xml:space="preserve">Пислевич Д.Г., </w:t>
      </w:r>
      <w:r w:rsidR="00A01310" w:rsidRPr="003D6FF8">
        <w:rPr>
          <w:sz w:val="30"/>
          <w:szCs w:val="30"/>
        </w:rPr>
        <w:t xml:space="preserve">Плакса Л.В., </w:t>
      </w:r>
      <w:r w:rsidRPr="003D6FF8">
        <w:rPr>
          <w:sz w:val="30"/>
          <w:szCs w:val="30"/>
        </w:rPr>
        <w:t>Савченко Б.А., Шелковская Н.О.</w:t>
      </w:r>
    </w:p>
    <w:p w:rsidR="00AE7DF7" w:rsidRPr="003D6FF8" w:rsidRDefault="00AE7DF7" w:rsidP="00AE7DF7">
      <w:pPr>
        <w:jc w:val="both"/>
        <w:rPr>
          <w:sz w:val="30"/>
          <w:szCs w:val="30"/>
        </w:rPr>
      </w:pPr>
    </w:p>
    <w:p w:rsidR="00AE7DF7" w:rsidRPr="003D6FF8" w:rsidRDefault="00AE7DF7" w:rsidP="00AE7DF7">
      <w:pPr>
        <w:jc w:val="both"/>
        <w:rPr>
          <w:sz w:val="30"/>
          <w:szCs w:val="30"/>
        </w:rPr>
      </w:pPr>
      <w:r w:rsidRPr="003D6FF8">
        <w:rPr>
          <w:sz w:val="30"/>
          <w:szCs w:val="30"/>
        </w:rPr>
        <w:t>ПОВЕСТКА ДНЯ:</w:t>
      </w:r>
    </w:p>
    <w:p w:rsidR="00F87126" w:rsidRPr="003D6FF8" w:rsidRDefault="00F87126" w:rsidP="00F8712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>1. Соблюдение порядка осуществления закупок товаров (работ, услуг) и законодательства в области закупок, анализ работы комиссий по закупкам в организациях системы Минсвязи РУП «Белтелеком», РУП «Белпочта», ОАО «ПРОМСВЯЗЬ», ОАО «Белремстройсвязь».</w:t>
      </w:r>
    </w:p>
    <w:p w:rsidR="00F87126" w:rsidRPr="003D6FF8" w:rsidRDefault="00F87126" w:rsidP="00F8712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 xml:space="preserve">2. </w:t>
      </w:r>
      <w:r w:rsidRPr="003D6FF8">
        <w:rPr>
          <w:rFonts w:ascii="Times New Roman" w:eastAsia="Times New Roman" w:hAnsi="Times New Roman"/>
          <w:sz w:val="30"/>
          <w:szCs w:val="30"/>
          <w:lang w:eastAsia="ru-RU"/>
        </w:rPr>
        <w:t>Анализ использования бюджетных средств</w:t>
      </w:r>
      <w:r w:rsidRPr="003D6FF8">
        <w:rPr>
          <w:rFonts w:ascii="Times New Roman" w:hAnsi="Times New Roman"/>
          <w:sz w:val="30"/>
          <w:szCs w:val="30"/>
        </w:rPr>
        <w:t xml:space="preserve"> в УО «БГАС»</w:t>
      </w:r>
      <w:r w:rsidRPr="003D6FF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3D6FF8">
        <w:rPr>
          <w:rFonts w:ascii="Times New Roman" w:hAnsi="Times New Roman"/>
          <w:sz w:val="30"/>
          <w:szCs w:val="30"/>
        </w:rPr>
        <w:t xml:space="preserve"> организация работы  по контролю за целевым и эффективным использованием бюджетных средств.</w:t>
      </w:r>
    </w:p>
    <w:p w:rsidR="00F87126" w:rsidRPr="003D6FF8" w:rsidRDefault="00F87126" w:rsidP="00F8712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>3. О состоянии претензионно-исковой работы в организациях.</w:t>
      </w:r>
    </w:p>
    <w:p w:rsidR="00F87126" w:rsidRPr="003D6FF8" w:rsidRDefault="00F87126" w:rsidP="00F8712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 xml:space="preserve">4. Анализ состояния дебиторской задолженности в организациях, мерах, принимаемых по  сокращению и ликвидации просроченной внешней и внутренней дебиторской задолженности </w:t>
      </w:r>
    </w:p>
    <w:p w:rsidR="00F87126" w:rsidRPr="003D6FF8" w:rsidRDefault="00F87126" w:rsidP="00F87126">
      <w:pPr>
        <w:pStyle w:val="a3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3D6FF8">
        <w:rPr>
          <w:rFonts w:ascii="Times New Roman" w:hAnsi="Times New Roman"/>
          <w:sz w:val="30"/>
          <w:szCs w:val="30"/>
          <w:shd w:val="clear" w:color="auto" w:fill="FFFFFF"/>
        </w:rPr>
        <w:t>5. О работе с обращениями граждан и юридических лиц в Минсвязи и организациях системы Минсвязи.</w:t>
      </w:r>
    </w:p>
    <w:p w:rsidR="00F87126" w:rsidRDefault="00F87126" w:rsidP="00F8712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>6. О результатах проверки декларирования доходов и имущества государственными служащими Минсвязи.</w:t>
      </w:r>
    </w:p>
    <w:p w:rsidR="004A1F2F" w:rsidRDefault="004A1F2F" w:rsidP="004A1F2F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 О плане работы комиссии по противодействию коррупции Министерства связи и информатизации Республики Беларусь на 2021 год</w:t>
      </w:r>
    </w:p>
    <w:p w:rsidR="00A2133A" w:rsidRPr="003D6FF8" w:rsidRDefault="00A2133A" w:rsidP="00A2133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</w:p>
    <w:p w:rsidR="00AE7DF7" w:rsidRPr="003D6FF8" w:rsidRDefault="00AE7DF7" w:rsidP="00A2133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>РЕШИЛИ:</w:t>
      </w:r>
    </w:p>
    <w:p w:rsidR="003437FA" w:rsidRPr="003D6FF8" w:rsidRDefault="00256B02" w:rsidP="003437FA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>1</w:t>
      </w:r>
      <w:r w:rsidR="001E010A" w:rsidRPr="003D6FF8">
        <w:rPr>
          <w:rFonts w:ascii="Times New Roman" w:hAnsi="Times New Roman"/>
          <w:sz w:val="30"/>
          <w:szCs w:val="30"/>
        </w:rPr>
        <w:t xml:space="preserve">. </w:t>
      </w:r>
      <w:r w:rsidR="00C21369" w:rsidRPr="003D6FF8">
        <w:rPr>
          <w:rFonts w:ascii="Times New Roman" w:hAnsi="Times New Roman"/>
          <w:sz w:val="30"/>
          <w:szCs w:val="30"/>
        </w:rPr>
        <w:t>Утвердить</w:t>
      </w:r>
      <w:r w:rsidR="00644062" w:rsidRPr="003D6FF8">
        <w:rPr>
          <w:rFonts w:ascii="Times New Roman" w:hAnsi="Times New Roman"/>
          <w:sz w:val="30"/>
          <w:szCs w:val="30"/>
        </w:rPr>
        <w:t xml:space="preserve"> </w:t>
      </w:r>
      <w:r w:rsidR="003437FA" w:rsidRPr="003D6FF8">
        <w:rPr>
          <w:rFonts w:ascii="Times New Roman" w:hAnsi="Times New Roman"/>
          <w:sz w:val="30"/>
          <w:szCs w:val="30"/>
        </w:rPr>
        <w:t>план работы комиссии по противодействию коррупции Министерства связи и информатизации Республики Беларусь на 202</w:t>
      </w:r>
      <w:r w:rsidR="00644062" w:rsidRPr="003D6FF8">
        <w:rPr>
          <w:rFonts w:ascii="Times New Roman" w:hAnsi="Times New Roman"/>
          <w:sz w:val="30"/>
          <w:szCs w:val="30"/>
        </w:rPr>
        <w:t>1</w:t>
      </w:r>
      <w:r w:rsidR="003437FA" w:rsidRPr="003D6FF8">
        <w:rPr>
          <w:rFonts w:ascii="Times New Roman" w:hAnsi="Times New Roman"/>
          <w:sz w:val="30"/>
          <w:szCs w:val="30"/>
        </w:rPr>
        <w:t xml:space="preserve"> год.</w:t>
      </w:r>
    </w:p>
    <w:p w:rsidR="00C21369" w:rsidRPr="003D6FF8" w:rsidRDefault="000473ED" w:rsidP="0043117D">
      <w:pPr>
        <w:pStyle w:val="newncpi"/>
        <w:ind w:firstLine="709"/>
        <w:rPr>
          <w:sz w:val="30"/>
          <w:szCs w:val="30"/>
        </w:rPr>
      </w:pPr>
      <w:r w:rsidRPr="003D6FF8">
        <w:rPr>
          <w:sz w:val="30"/>
          <w:szCs w:val="30"/>
        </w:rPr>
        <w:t>2</w:t>
      </w:r>
      <w:r w:rsidR="001E010A" w:rsidRPr="003D6FF8">
        <w:rPr>
          <w:sz w:val="30"/>
          <w:szCs w:val="30"/>
        </w:rPr>
        <w:t>. Поручить руководителям организаций системы Минсвязи</w:t>
      </w:r>
      <w:r w:rsidR="00C21369" w:rsidRPr="003D6FF8">
        <w:rPr>
          <w:sz w:val="30"/>
          <w:szCs w:val="30"/>
        </w:rPr>
        <w:t>:</w:t>
      </w:r>
    </w:p>
    <w:p w:rsidR="00644062" w:rsidRPr="003D6FF8" w:rsidRDefault="00156EA3" w:rsidP="00644062">
      <w:pPr>
        <w:pStyle w:val="newncpi"/>
        <w:ind w:firstLine="709"/>
        <w:rPr>
          <w:rFonts w:eastAsiaTheme="minorHAnsi"/>
          <w:sz w:val="30"/>
          <w:szCs w:val="30"/>
          <w:lang w:eastAsia="en-US"/>
        </w:rPr>
      </w:pPr>
      <w:r w:rsidRPr="003D6FF8">
        <w:rPr>
          <w:rFonts w:eastAsiaTheme="minorHAnsi"/>
          <w:sz w:val="30"/>
          <w:szCs w:val="30"/>
          <w:lang w:eastAsia="en-US"/>
        </w:rPr>
        <w:t>2.1</w:t>
      </w:r>
      <w:r w:rsidR="00C563BE" w:rsidRPr="003D6FF8">
        <w:rPr>
          <w:rFonts w:eastAsiaTheme="minorHAnsi"/>
          <w:sz w:val="30"/>
          <w:szCs w:val="30"/>
          <w:lang w:eastAsia="en-US"/>
        </w:rPr>
        <w:t>.</w:t>
      </w:r>
      <w:r w:rsidR="00644062" w:rsidRPr="003D6FF8">
        <w:rPr>
          <w:rFonts w:eastAsiaTheme="minorHAnsi"/>
          <w:sz w:val="30"/>
          <w:szCs w:val="30"/>
          <w:lang w:eastAsia="en-US"/>
        </w:rPr>
        <w:t xml:space="preserve"> обеспечить разработку и принятие плана работы комиссии по противодействию коррупции на 2021 год и представить его в Минсвязи до 1 февраля 2021 г. для оценки и</w:t>
      </w:r>
      <w:r w:rsidRPr="003D6FF8">
        <w:rPr>
          <w:rFonts w:eastAsiaTheme="minorHAnsi"/>
          <w:sz w:val="30"/>
          <w:szCs w:val="30"/>
          <w:lang w:eastAsia="en-US"/>
        </w:rPr>
        <w:t xml:space="preserve"> анализа включенных мероприятий;</w:t>
      </w:r>
    </w:p>
    <w:p w:rsidR="000473ED" w:rsidRPr="003D6FF8" w:rsidRDefault="00156EA3" w:rsidP="000473ED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3D6FF8">
        <w:rPr>
          <w:sz w:val="30"/>
          <w:szCs w:val="30"/>
        </w:rPr>
        <w:t>2.2.</w:t>
      </w:r>
      <w:r w:rsidR="00644062" w:rsidRPr="003D6FF8">
        <w:rPr>
          <w:sz w:val="30"/>
          <w:szCs w:val="30"/>
        </w:rPr>
        <w:t xml:space="preserve"> п</w:t>
      </w:r>
      <w:r w:rsidR="00644062" w:rsidRPr="003D6FF8">
        <w:rPr>
          <w:sz w:val="30"/>
          <w:szCs w:val="30"/>
          <w:lang w:eastAsia="en-US"/>
        </w:rPr>
        <w:t xml:space="preserve">ринять меры по повышению </w:t>
      </w:r>
      <w:r w:rsidR="000473ED" w:rsidRPr="003D6FF8">
        <w:rPr>
          <w:sz w:val="30"/>
          <w:szCs w:val="30"/>
          <w:lang w:eastAsia="en-US"/>
        </w:rPr>
        <w:t>контроля за образованием</w:t>
      </w:r>
      <w:r w:rsidR="00644062" w:rsidRPr="003D6FF8">
        <w:rPr>
          <w:sz w:val="30"/>
          <w:szCs w:val="30"/>
          <w:lang w:eastAsia="en-US"/>
        </w:rPr>
        <w:t xml:space="preserve"> дебиторской задолженност</w:t>
      </w:r>
      <w:r w:rsidR="000473ED" w:rsidRPr="003D6FF8">
        <w:rPr>
          <w:sz w:val="30"/>
          <w:szCs w:val="30"/>
          <w:lang w:eastAsia="en-US"/>
        </w:rPr>
        <w:t xml:space="preserve">и, обеспечив  надлежащую работу по </w:t>
      </w:r>
      <w:r w:rsidR="00644062" w:rsidRPr="003D6FF8">
        <w:rPr>
          <w:sz w:val="30"/>
          <w:szCs w:val="30"/>
          <w:lang w:eastAsia="en-US"/>
        </w:rPr>
        <w:t>планировани</w:t>
      </w:r>
      <w:r w:rsidR="000473ED" w:rsidRPr="003D6FF8">
        <w:rPr>
          <w:sz w:val="30"/>
          <w:szCs w:val="30"/>
          <w:lang w:eastAsia="en-US"/>
        </w:rPr>
        <w:t>ю, оперативному</w:t>
      </w:r>
      <w:r w:rsidR="00644062" w:rsidRPr="003D6FF8">
        <w:rPr>
          <w:sz w:val="30"/>
          <w:szCs w:val="30"/>
          <w:lang w:eastAsia="en-US"/>
        </w:rPr>
        <w:t xml:space="preserve"> учет</w:t>
      </w:r>
      <w:r w:rsidR="000473ED" w:rsidRPr="003D6FF8">
        <w:rPr>
          <w:sz w:val="30"/>
          <w:szCs w:val="30"/>
          <w:lang w:eastAsia="en-US"/>
        </w:rPr>
        <w:t>у</w:t>
      </w:r>
      <w:r w:rsidR="00644062" w:rsidRPr="003D6FF8">
        <w:rPr>
          <w:sz w:val="30"/>
          <w:szCs w:val="30"/>
          <w:lang w:eastAsia="en-US"/>
        </w:rPr>
        <w:t>, анализ</w:t>
      </w:r>
      <w:r w:rsidR="000473ED" w:rsidRPr="003D6FF8">
        <w:rPr>
          <w:sz w:val="30"/>
          <w:szCs w:val="30"/>
          <w:lang w:eastAsia="en-US"/>
        </w:rPr>
        <w:t xml:space="preserve">у дебиторской задолженности (в разрезе по контрагентам, договорам, периодам просрочки оплаты), а </w:t>
      </w:r>
      <w:r w:rsidR="000473ED" w:rsidRPr="003D6FF8">
        <w:rPr>
          <w:sz w:val="30"/>
          <w:szCs w:val="30"/>
          <w:lang w:eastAsia="en-US"/>
        </w:rPr>
        <w:lastRenderedPageBreak/>
        <w:t>также</w:t>
      </w:r>
      <w:r w:rsidR="00644062" w:rsidRPr="003D6FF8">
        <w:rPr>
          <w:sz w:val="30"/>
          <w:szCs w:val="30"/>
          <w:lang w:eastAsia="en-US"/>
        </w:rPr>
        <w:t xml:space="preserve"> </w:t>
      </w:r>
      <w:r w:rsidR="000473ED" w:rsidRPr="003D6FF8">
        <w:rPr>
          <w:sz w:val="30"/>
          <w:szCs w:val="30"/>
          <w:lang w:eastAsia="en-US"/>
        </w:rPr>
        <w:t xml:space="preserve">своевременному принятию решений о необходимости взыскания просроченной дебиторской задолженности; </w:t>
      </w:r>
    </w:p>
    <w:p w:rsidR="00BA616B" w:rsidRPr="003D6FF8" w:rsidRDefault="00C563BE" w:rsidP="00C563B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3D6FF8">
        <w:rPr>
          <w:spacing w:val="-4"/>
          <w:sz w:val="30"/>
          <w:szCs w:val="30"/>
          <w:lang w:eastAsia="en-US"/>
        </w:rPr>
        <w:t>2.3. провести анализ заключения</w:t>
      </w:r>
      <w:r w:rsidRPr="003D6FF8">
        <w:rPr>
          <w:sz w:val="30"/>
          <w:szCs w:val="30"/>
          <w:lang w:eastAsia="en-US"/>
        </w:rPr>
        <w:t xml:space="preserve"> </w:t>
      </w:r>
      <w:r w:rsidRPr="003D6FF8">
        <w:rPr>
          <w:spacing w:val="-4"/>
          <w:sz w:val="30"/>
          <w:szCs w:val="30"/>
          <w:lang w:eastAsia="en-US"/>
        </w:rPr>
        <w:t>хозяйственных договоров, а также принятые меры по недопущению коррупционных</w:t>
      </w:r>
      <w:r w:rsidRPr="003D6FF8">
        <w:rPr>
          <w:sz w:val="30"/>
          <w:szCs w:val="30"/>
          <w:lang w:eastAsia="en-US"/>
        </w:rPr>
        <w:t xml:space="preserve"> проявлений в данной сфере</w:t>
      </w:r>
      <w:r w:rsidR="00BA616B" w:rsidRPr="003D6FF8">
        <w:rPr>
          <w:sz w:val="30"/>
          <w:szCs w:val="30"/>
          <w:lang w:eastAsia="en-US"/>
        </w:rPr>
        <w:t>;</w:t>
      </w:r>
    </w:p>
    <w:p w:rsidR="00D21DC1" w:rsidRDefault="00BA616B" w:rsidP="00C563B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3D6FF8">
        <w:rPr>
          <w:sz w:val="30"/>
          <w:szCs w:val="30"/>
          <w:lang w:eastAsia="en-US"/>
        </w:rPr>
        <w:t xml:space="preserve">2.4. актуализировать локальные правовые акты по вопросам закупок </w:t>
      </w:r>
      <w:r w:rsidR="003D6FF8" w:rsidRPr="003D6FF8">
        <w:rPr>
          <w:rFonts w:eastAsiaTheme="minorHAnsi"/>
          <w:sz w:val="30"/>
          <w:szCs w:val="30"/>
          <w:lang w:eastAsia="en-US"/>
        </w:rPr>
        <w:t xml:space="preserve">товаров (работ, услуг) </w:t>
      </w:r>
      <w:r w:rsidRPr="003D6FF8">
        <w:rPr>
          <w:sz w:val="30"/>
          <w:szCs w:val="30"/>
          <w:lang w:eastAsia="en-US"/>
        </w:rPr>
        <w:t xml:space="preserve">в целях приведения его в соответствии с изменениями законодательства, регулирующего вопросы </w:t>
      </w:r>
      <w:r w:rsidRPr="003D6FF8">
        <w:rPr>
          <w:rFonts w:eastAsiaTheme="minorHAnsi"/>
          <w:sz w:val="30"/>
          <w:szCs w:val="30"/>
          <w:lang w:eastAsia="en-US"/>
        </w:rPr>
        <w:t>в области закупок за счет собственных средств</w:t>
      </w:r>
      <w:r w:rsidRPr="003D6FF8">
        <w:rPr>
          <w:sz w:val="30"/>
          <w:szCs w:val="30"/>
          <w:lang w:eastAsia="en-US"/>
        </w:rPr>
        <w:t xml:space="preserve">. </w:t>
      </w:r>
    </w:p>
    <w:p w:rsidR="00C563BE" w:rsidRPr="003D6FF8" w:rsidRDefault="003D6FF8" w:rsidP="00C563B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3D6FF8">
        <w:rPr>
          <w:sz w:val="30"/>
          <w:szCs w:val="30"/>
          <w:lang w:eastAsia="en-US"/>
        </w:rPr>
        <w:t xml:space="preserve">О выполнении до </w:t>
      </w:r>
      <w:r w:rsidR="00BA616B" w:rsidRPr="003D6FF8">
        <w:rPr>
          <w:sz w:val="30"/>
          <w:szCs w:val="30"/>
          <w:lang w:eastAsia="en-US"/>
        </w:rPr>
        <w:t>1 февраля 2021 г. информировать Минсвязи</w:t>
      </w:r>
      <w:r w:rsidRPr="003D6FF8">
        <w:rPr>
          <w:sz w:val="30"/>
          <w:szCs w:val="30"/>
          <w:lang w:eastAsia="en-US"/>
        </w:rPr>
        <w:t>.</w:t>
      </w:r>
    </w:p>
    <w:p w:rsidR="00630D02" w:rsidRDefault="00156EA3" w:rsidP="00644062">
      <w:pPr>
        <w:ind w:firstLine="709"/>
        <w:jc w:val="both"/>
        <w:rPr>
          <w:sz w:val="30"/>
          <w:szCs w:val="30"/>
        </w:rPr>
      </w:pPr>
      <w:r w:rsidRPr="003D6FF8">
        <w:rPr>
          <w:sz w:val="30"/>
          <w:szCs w:val="30"/>
        </w:rPr>
        <w:t>3</w:t>
      </w:r>
      <w:r w:rsidR="00644062" w:rsidRPr="003D6FF8">
        <w:rPr>
          <w:sz w:val="30"/>
          <w:szCs w:val="30"/>
        </w:rPr>
        <w:t>. Управлению контроля, делопроизводства и материально-технического обеспечения (Черкас Ю.С.) обеспечить</w:t>
      </w:r>
      <w:r w:rsidR="00630D02">
        <w:rPr>
          <w:sz w:val="30"/>
          <w:szCs w:val="30"/>
        </w:rPr>
        <w:t>:</w:t>
      </w:r>
    </w:p>
    <w:p w:rsidR="00630D02" w:rsidRPr="00CD5CD8" w:rsidRDefault="00630D02" w:rsidP="0064406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3.1. </w:t>
      </w:r>
      <w:r w:rsidR="00644062" w:rsidRPr="003D6FF8">
        <w:rPr>
          <w:sz w:val="30"/>
          <w:szCs w:val="30"/>
        </w:rPr>
        <w:t xml:space="preserve">качественный </w:t>
      </w:r>
      <w:r w:rsidR="00CD5CD8">
        <w:rPr>
          <w:sz w:val="30"/>
          <w:szCs w:val="30"/>
        </w:rPr>
        <w:t xml:space="preserve">и систематический </w:t>
      </w:r>
      <w:r w:rsidR="00644062" w:rsidRPr="003D6FF8">
        <w:rPr>
          <w:sz w:val="30"/>
          <w:szCs w:val="30"/>
        </w:rPr>
        <w:t xml:space="preserve">анализ поступающих в Минсвязи обращений, в том числе анонимных, содержащих информацию о фактах коррупционных проявлений в организациях системы Минсвязи, нарушениях трудовой и исполнительской дисциплины, превышения полномочий со стороны руководства организаций, финансово-экономических нарушениях с </w:t>
      </w:r>
      <w:r w:rsidR="00644062" w:rsidRPr="00CD5CD8">
        <w:rPr>
          <w:sz w:val="30"/>
          <w:szCs w:val="30"/>
        </w:rPr>
        <w:t>пред</w:t>
      </w:r>
      <w:r w:rsidRPr="00CD5CD8">
        <w:rPr>
          <w:sz w:val="30"/>
          <w:szCs w:val="30"/>
        </w:rPr>
        <w:t>о</w:t>
      </w:r>
      <w:r w:rsidR="00644062" w:rsidRPr="00CD5CD8">
        <w:rPr>
          <w:sz w:val="30"/>
          <w:szCs w:val="30"/>
        </w:rPr>
        <w:t xml:space="preserve">ставлением ежеквартально </w:t>
      </w:r>
      <w:r w:rsidR="00256B02" w:rsidRPr="00CD5CD8">
        <w:rPr>
          <w:sz w:val="30"/>
          <w:szCs w:val="30"/>
        </w:rPr>
        <w:t xml:space="preserve">до 25 числа месяца, следующего за отчетным кварталом, секретарю </w:t>
      </w:r>
      <w:r w:rsidR="00644062" w:rsidRPr="00CD5CD8">
        <w:rPr>
          <w:sz w:val="30"/>
          <w:szCs w:val="30"/>
        </w:rPr>
        <w:t>комисси</w:t>
      </w:r>
      <w:r w:rsidR="00256B02" w:rsidRPr="00CD5CD8">
        <w:rPr>
          <w:sz w:val="30"/>
          <w:szCs w:val="30"/>
        </w:rPr>
        <w:t>и</w:t>
      </w:r>
      <w:r w:rsidR="00644062" w:rsidRPr="00CD5CD8">
        <w:rPr>
          <w:sz w:val="30"/>
          <w:szCs w:val="30"/>
        </w:rPr>
        <w:t xml:space="preserve"> аналитической информации по данному направлению</w:t>
      </w:r>
      <w:r w:rsidRPr="00CD5CD8">
        <w:rPr>
          <w:sz w:val="30"/>
          <w:szCs w:val="30"/>
        </w:rPr>
        <w:t>;</w:t>
      </w:r>
    </w:p>
    <w:p w:rsidR="00644062" w:rsidRPr="00CD5CD8" w:rsidRDefault="00630D02" w:rsidP="00644062">
      <w:pPr>
        <w:ind w:firstLine="709"/>
        <w:jc w:val="both"/>
        <w:rPr>
          <w:sz w:val="30"/>
          <w:szCs w:val="30"/>
        </w:rPr>
      </w:pPr>
      <w:r w:rsidRPr="00CD5CD8">
        <w:rPr>
          <w:sz w:val="30"/>
          <w:szCs w:val="30"/>
        </w:rPr>
        <w:t>3.2</w:t>
      </w:r>
      <w:r w:rsidR="00CD5CD8">
        <w:rPr>
          <w:sz w:val="30"/>
          <w:szCs w:val="30"/>
        </w:rPr>
        <w:t>.</w:t>
      </w:r>
      <w:r w:rsidRPr="00CD5CD8">
        <w:rPr>
          <w:sz w:val="30"/>
          <w:szCs w:val="30"/>
        </w:rPr>
        <w:t xml:space="preserve"> учет фактов нарушений исполнительской дисциплины, несвоевременности выполнения поручений Минсвязи организациями системы Минсвязи </w:t>
      </w:r>
      <w:r w:rsidR="00CD5CD8">
        <w:rPr>
          <w:sz w:val="30"/>
          <w:szCs w:val="30"/>
        </w:rPr>
        <w:t>и</w:t>
      </w:r>
      <w:r w:rsidRPr="00CD5CD8">
        <w:rPr>
          <w:sz w:val="30"/>
          <w:szCs w:val="30"/>
        </w:rPr>
        <w:t xml:space="preserve"> подготовк</w:t>
      </w:r>
      <w:r w:rsidR="00CD5CD8">
        <w:rPr>
          <w:sz w:val="30"/>
          <w:szCs w:val="30"/>
        </w:rPr>
        <w:t>у</w:t>
      </w:r>
      <w:r w:rsidRPr="00CD5CD8">
        <w:rPr>
          <w:sz w:val="30"/>
          <w:szCs w:val="30"/>
        </w:rPr>
        <w:t xml:space="preserve"> предложений</w:t>
      </w:r>
      <w:r w:rsidR="00CD5CD8">
        <w:rPr>
          <w:sz w:val="30"/>
          <w:szCs w:val="30"/>
        </w:rPr>
        <w:t xml:space="preserve"> (ежеквартально) по результатам проведенной работы</w:t>
      </w:r>
      <w:r w:rsidR="00644062" w:rsidRPr="00CD5CD8">
        <w:rPr>
          <w:sz w:val="30"/>
          <w:szCs w:val="30"/>
        </w:rPr>
        <w:t>.</w:t>
      </w:r>
    </w:p>
    <w:p w:rsidR="00667780" w:rsidRPr="003D6FF8" w:rsidRDefault="00156EA3" w:rsidP="00667780">
      <w:pPr>
        <w:pStyle w:val="newncpi"/>
        <w:ind w:firstLine="709"/>
        <w:rPr>
          <w:rStyle w:val="FontStyle14"/>
          <w:b w:val="0"/>
          <w:i w:val="0"/>
          <w:sz w:val="30"/>
          <w:szCs w:val="30"/>
        </w:rPr>
      </w:pPr>
      <w:r w:rsidRPr="00CD5CD8">
        <w:rPr>
          <w:sz w:val="30"/>
          <w:szCs w:val="30"/>
        </w:rPr>
        <w:t>4</w:t>
      </w:r>
      <w:r w:rsidR="00667780" w:rsidRPr="00CD5CD8">
        <w:rPr>
          <w:sz w:val="30"/>
          <w:szCs w:val="30"/>
        </w:rPr>
        <w:t>.</w:t>
      </w:r>
      <w:r w:rsidR="00667780" w:rsidRPr="00CD5CD8">
        <w:rPr>
          <w:b/>
          <w:sz w:val="30"/>
          <w:szCs w:val="30"/>
        </w:rPr>
        <w:t xml:space="preserve"> </w:t>
      </w:r>
      <w:r w:rsidR="00C7783D" w:rsidRPr="00CD5CD8">
        <w:rPr>
          <w:rStyle w:val="FontStyle14"/>
          <w:b w:val="0"/>
          <w:i w:val="0"/>
          <w:sz w:val="30"/>
          <w:szCs w:val="30"/>
        </w:rPr>
        <w:t>РУП «Белпочта» (Юркевич С.В.)</w:t>
      </w:r>
      <w:r w:rsidR="00C563BE" w:rsidRPr="00CD5CD8">
        <w:rPr>
          <w:rStyle w:val="FontStyle14"/>
          <w:b w:val="0"/>
          <w:i w:val="0"/>
          <w:sz w:val="30"/>
          <w:szCs w:val="30"/>
        </w:rPr>
        <w:t xml:space="preserve"> </w:t>
      </w:r>
      <w:r w:rsidR="00667780" w:rsidRPr="00CD5CD8">
        <w:rPr>
          <w:rStyle w:val="FontStyle14"/>
          <w:b w:val="0"/>
          <w:i w:val="0"/>
          <w:sz w:val="30"/>
          <w:szCs w:val="30"/>
        </w:rPr>
        <w:t>выработать и представить в Минсвязи  до 1 февраля 2021 г. комплекс системных мер, направленных на предотвращение и профилактику ситуаций по присвоению работниками денежных средств и материальных ценностей, на снижение</w:t>
      </w:r>
      <w:r w:rsidR="00667780" w:rsidRPr="003D6FF8">
        <w:rPr>
          <w:rStyle w:val="FontStyle14"/>
          <w:b w:val="0"/>
          <w:i w:val="0"/>
          <w:sz w:val="30"/>
          <w:szCs w:val="30"/>
        </w:rPr>
        <w:t xml:space="preserve"> объема наличных расчетов в работе объектов почтовой связи, а также предусматривающих внедрение программных продуктов, обеспечивающих контроль за объемом денежных средств в объектах почтовой связи</w:t>
      </w:r>
      <w:r w:rsidR="00C563BE" w:rsidRPr="003D6FF8">
        <w:rPr>
          <w:rStyle w:val="FontStyle14"/>
          <w:b w:val="0"/>
          <w:i w:val="0"/>
          <w:sz w:val="30"/>
          <w:szCs w:val="30"/>
        </w:rPr>
        <w:t>.</w:t>
      </w:r>
    </w:p>
    <w:p w:rsidR="003A7E23" w:rsidRPr="003D6FF8" w:rsidRDefault="00156EA3" w:rsidP="00CB1F76">
      <w:pPr>
        <w:ind w:firstLine="680"/>
        <w:jc w:val="both"/>
        <w:rPr>
          <w:sz w:val="30"/>
          <w:szCs w:val="30"/>
        </w:rPr>
      </w:pPr>
      <w:r w:rsidRPr="003D6FF8">
        <w:rPr>
          <w:sz w:val="30"/>
          <w:szCs w:val="30"/>
        </w:rPr>
        <w:t>5</w:t>
      </w:r>
      <w:r w:rsidR="003A7E23" w:rsidRPr="003D6FF8">
        <w:rPr>
          <w:sz w:val="30"/>
          <w:szCs w:val="30"/>
        </w:rPr>
        <w:t>. Ректору УО БГАС (Зеневич</w:t>
      </w:r>
      <w:r w:rsidR="003D6FF8" w:rsidRPr="003D6FF8">
        <w:rPr>
          <w:sz w:val="30"/>
          <w:szCs w:val="30"/>
        </w:rPr>
        <w:t xml:space="preserve"> А.О.</w:t>
      </w:r>
      <w:r w:rsidR="003A7E23" w:rsidRPr="003D6FF8">
        <w:rPr>
          <w:sz w:val="30"/>
          <w:szCs w:val="30"/>
        </w:rPr>
        <w:t>):</w:t>
      </w:r>
    </w:p>
    <w:p w:rsidR="00C10E59" w:rsidRPr="003D6FF8" w:rsidRDefault="00156EA3" w:rsidP="00C10E59">
      <w:pPr>
        <w:pStyle w:val="a3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 xml:space="preserve">5.1. </w:t>
      </w:r>
      <w:r w:rsidR="0043117D" w:rsidRPr="003D6FF8">
        <w:rPr>
          <w:rFonts w:ascii="Times New Roman" w:hAnsi="Times New Roman"/>
          <w:sz w:val="30"/>
          <w:szCs w:val="30"/>
        </w:rPr>
        <w:t>прове</w:t>
      </w:r>
      <w:r w:rsidR="007D3912" w:rsidRPr="003D6FF8">
        <w:rPr>
          <w:rFonts w:ascii="Times New Roman" w:hAnsi="Times New Roman"/>
          <w:sz w:val="30"/>
          <w:szCs w:val="30"/>
        </w:rPr>
        <w:t>сти</w:t>
      </w:r>
      <w:r w:rsidR="0043117D" w:rsidRPr="003D6FF8">
        <w:rPr>
          <w:rFonts w:ascii="Times New Roman" w:hAnsi="Times New Roman"/>
          <w:sz w:val="30"/>
          <w:szCs w:val="30"/>
        </w:rPr>
        <w:t xml:space="preserve"> анализ </w:t>
      </w:r>
      <w:r w:rsidR="00C10E59" w:rsidRPr="003D6FF8">
        <w:rPr>
          <w:rFonts w:ascii="Times New Roman" w:hAnsi="Times New Roman"/>
          <w:sz w:val="30"/>
          <w:szCs w:val="30"/>
        </w:rPr>
        <w:t>выявленных наруш</w:t>
      </w:r>
      <w:r w:rsidR="003A7E23" w:rsidRPr="003D6FF8">
        <w:rPr>
          <w:rFonts w:ascii="Times New Roman" w:hAnsi="Times New Roman"/>
          <w:sz w:val="30"/>
          <w:szCs w:val="30"/>
        </w:rPr>
        <w:t>ений по результатам проверки</w:t>
      </w:r>
      <w:r w:rsidR="00C10E59" w:rsidRPr="003D6FF8">
        <w:rPr>
          <w:rFonts w:ascii="Times New Roman" w:hAnsi="Times New Roman"/>
          <w:sz w:val="30"/>
          <w:szCs w:val="30"/>
        </w:rPr>
        <w:t xml:space="preserve"> </w:t>
      </w:r>
      <w:r w:rsidR="00C10E59" w:rsidRPr="003D6FF8">
        <w:rPr>
          <w:rFonts w:ascii="Times New Roman" w:eastAsiaTheme="minorHAnsi" w:hAnsi="Times New Roman"/>
          <w:sz w:val="30"/>
          <w:szCs w:val="30"/>
        </w:rPr>
        <w:t xml:space="preserve">Витебского филиала УО «БГАС» </w:t>
      </w:r>
      <w:r w:rsidR="00A61115">
        <w:rPr>
          <w:rFonts w:ascii="Times New Roman" w:eastAsiaTheme="minorHAnsi" w:hAnsi="Times New Roman"/>
          <w:sz w:val="30"/>
          <w:szCs w:val="30"/>
        </w:rPr>
        <w:t>по вопросам</w:t>
      </w:r>
      <w:r w:rsidR="00C10E59" w:rsidRPr="003D6FF8">
        <w:rPr>
          <w:rFonts w:ascii="Times New Roman" w:eastAsiaTheme="minorHAnsi" w:hAnsi="Times New Roman"/>
          <w:sz w:val="30"/>
          <w:szCs w:val="30"/>
        </w:rPr>
        <w:t xml:space="preserve"> соблюдения законодательства при </w:t>
      </w:r>
      <w:r w:rsidR="00BA6662" w:rsidRPr="003D6FF8">
        <w:rPr>
          <w:rFonts w:ascii="Times New Roman" w:eastAsiaTheme="minorHAnsi" w:hAnsi="Times New Roman"/>
          <w:sz w:val="30"/>
          <w:szCs w:val="30"/>
        </w:rPr>
        <w:t>выделен</w:t>
      </w:r>
      <w:r w:rsidR="00C10E59" w:rsidRPr="003D6FF8">
        <w:rPr>
          <w:rFonts w:ascii="Times New Roman" w:eastAsiaTheme="minorHAnsi" w:hAnsi="Times New Roman"/>
          <w:sz w:val="30"/>
          <w:szCs w:val="30"/>
        </w:rPr>
        <w:t>ии и использовании бюджетных средств, а также порядка планирования и использования средств от приносящей доходы деятельности</w:t>
      </w:r>
      <w:r w:rsidR="00BA6662" w:rsidRPr="003D6FF8">
        <w:rPr>
          <w:rFonts w:ascii="Times New Roman" w:eastAsiaTheme="minorHAnsi" w:hAnsi="Times New Roman"/>
          <w:sz w:val="30"/>
          <w:szCs w:val="30"/>
        </w:rPr>
        <w:t>, выработать меры по устранению выявленных нарушений и обеспечить их выполнение</w:t>
      </w:r>
      <w:r w:rsidR="00C563BE" w:rsidRPr="003D6FF8">
        <w:rPr>
          <w:rFonts w:ascii="Times New Roman" w:eastAsiaTheme="minorHAnsi" w:hAnsi="Times New Roman"/>
          <w:sz w:val="30"/>
          <w:szCs w:val="30"/>
        </w:rPr>
        <w:t>;</w:t>
      </w:r>
    </w:p>
    <w:p w:rsidR="00BA6662" w:rsidRPr="003D6FF8" w:rsidRDefault="00BA6662" w:rsidP="00BA6662">
      <w:pPr>
        <w:ind w:firstLine="709"/>
        <w:jc w:val="both"/>
        <w:rPr>
          <w:sz w:val="30"/>
          <w:szCs w:val="30"/>
        </w:rPr>
      </w:pPr>
      <w:r w:rsidRPr="003D6FF8">
        <w:rPr>
          <w:sz w:val="30"/>
          <w:szCs w:val="30"/>
        </w:rPr>
        <w:t xml:space="preserve">5.2. обеспечить контроль </w:t>
      </w:r>
      <w:r w:rsidR="00C563BE" w:rsidRPr="003D6FF8">
        <w:rPr>
          <w:sz w:val="30"/>
          <w:szCs w:val="30"/>
        </w:rPr>
        <w:t xml:space="preserve">за </w:t>
      </w:r>
      <w:r w:rsidRPr="003D6FF8">
        <w:rPr>
          <w:sz w:val="30"/>
          <w:szCs w:val="30"/>
        </w:rPr>
        <w:t>целев</w:t>
      </w:r>
      <w:r w:rsidR="00C563BE" w:rsidRPr="003D6FF8">
        <w:rPr>
          <w:sz w:val="30"/>
          <w:szCs w:val="30"/>
        </w:rPr>
        <w:t>ым</w:t>
      </w:r>
      <w:r w:rsidRPr="003D6FF8">
        <w:rPr>
          <w:sz w:val="30"/>
          <w:szCs w:val="30"/>
        </w:rPr>
        <w:t xml:space="preserve"> и рациональн</w:t>
      </w:r>
      <w:r w:rsidR="00C563BE" w:rsidRPr="003D6FF8">
        <w:rPr>
          <w:sz w:val="30"/>
          <w:szCs w:val="30"/>
        </w:rPr>
        <w:t>ым</w:t>
      </w:r>
      <w:r w:rsidRPr="003D6FF8">
        <w:rPr>
          <w:sz w:val="30"/>
          <w:szCs w:val="30"/>
        </w:rPr>
        <w:t xml:space="preserve"> использовани</w:t>
      </w:r>
      <w:r w:rsidR="00C563BE" w:rsidRPr="003D6FF8">
        <w:rPr>
          <w:sz w:val="30"/>
          <w:szCs w:val="30"/>
        </w:rPr>
        <w:t>ем</w:t>
      </w:r>
      <w:r w:rsidRPr="003D6FF8">
        <w:rPr>
          <w:sz w:val="30"/>
          <w:szCs w:val="30"/>
        </w:rPr>
        <w:t xml:space="preserve"> средств инвестиционного фонда и республиканского </w:t>
      </w:r>
      <w:r w:rsidRPr="003D6FF8">
        <w:rPr>
          <w:sz w:val="30"/>
          <w:szCs w:val="30"/>
        </w:rPr>
        <w:lastRenderedPageBreak/>
        <w:t>бюджета, выделяемых УО БГАС, в том числе Витебскому филиалу УО БГАС, для осуществления закупок, а также проведения т</w:t>
      </w:r>
      <w:r w:rsidR="00C563BE" w:rsidRPr="003D6FF8">
        <w:rPr>
          <w:sz w:val="30"/>
          <w:szCs w:val="30"/>
        </w:rPr>
        <w:t>екущего и капитального ремонта;</w:t>
      </w:r>
    </w:p>
    <w:p w:rsidR="00C10E59" w:rsidRPr="003D6FF8" w:rsidRDefault="00156EA3" w:rsidP="00C10E59">
      <w:pPr>
        <w:pStyle w:val="a3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D6FF8">
        <w:rPr>
          <w:rFonts w:ascii="Times New Roman" w:eastAsiaTheme="minorHAnsi" w:hAnsi="Times New Roman"/>
          <w:sz w:val="30"/>
          <w:szCs w:val="30"/>
        </w:rPr>
        <w:t xml:space="preserve">5.3. </w:t>
      </w:r>
      <w:r w:rsidR="00C10E59" w:rsidRPr="003D6FF8">
        <w:rPr>
          <w:rFonts w:ascii="Times New Roman" w:eastAsiaTheme="minorHAnsi" w:hAnsi="Times New Roman"/>
          <w:sz w:val="30"/>
          <w:szCs w:val="30"/>
        </w:rPr>
        <w:t xml:space="preserve">организовать </w:t>
      </w:r>
      <w:r w:rsidR="00C563BE" w:rsidRPr="003D6FF8">
        <w:rPr>
          <w:rFonts w:ascii="Times New Roman" w:eastAsiaTheme="minorHAnsi" w:hAnsi="Times New Roman"/>
          <w:sz w:val="30"/>
          <w:szCs w:val="30"/>
        </w:rPr>
        <w:t>на систематической основе проведение мониторинга вопросов</w:t>
      </w:r>
      <w:r w:rsidR="00C10E59" w:rsidRPr="003D6FF8">
        <w:rPr>
          <w:rFonts w:ascii="Times New Roman" w:eastAsiaTheme="minorHAnsi" w:hAnsi="Times New Roman"/>
          <w:sz w:val="30"/>
          <w:szCs w:val="30"/>
        </w:rPr>
        <w:t xml:space="preserve"> </w:t>
      </w:r>
      <w:r w:rsidRPr="003D6FF8">
        <w:rPr>
          <w:rFonts w:ascii="Times New Roman" w:eastAsiaTheme="minorHAnsi" w:hAnsi="Times New Roman"/>
          <w:sz w:val="30"/>
          <w:szCs w:val="30"/>
        </w:rPr>
        <w:t>в</w:t>
      </w:r>
      <w:r w:rsidR="00C563BE" w:rsidRPr="003D6FF8">
        <w:rPr>
          <w:rFonts w:ascii="Times New Roman" w:eastAsiaTheme="minorHAnsi" w:hAnsi="Times New Roman"/>
          <w:sz w:val="30"/>
          <w:szCs w:val="30"/>
        </w:rPr>
        <w:t xml:space="preserve">едения </w:t>
      </w:r>
      <w:r w:rsidR="00C10E59" w:rsidRPr="003D6FF8">
        <w:rPr>
          <w:rFonts w:ascii="Times New Roman" w:eastAsiaTheme="minorHAnsi" w:hAnsi="Times New Roman"/>
          <w:sz w:val="30"/>
          <w:szCs w:val="30"/>
        </w:rPr>
        <w:t>финансово-хозяйственной деятельности Витебского филиала УО «БГАС»</w:t>
      </w:r>
      <w:r w:rsidR="00E40C1D" w:rsidRPr="003D6FF8">
        <w:rPr>
          <w:rFonts w:ascii="Times New Roman" w:eastAsiaTheme="minorHAnsi" w:hAnsi="Times New Roman"/>
          <w:sz w:val="30"/>
          <w:szCs w:val="30"/>
        </w:rPr>
        <w:t xml:space="preserve">; </w:t>
      </w:r>
    </w:p>
    <w:p w:rsidR="00C563BE" w:rsidRPr="003D6FF8" w:rsidRDefault="00156EA3" w:rsidP="00C563BE">
      <w:pPr>
        <w:pStyle w:val="a3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D6FF8">
        <w:rPr>
          <w:rFonts w:ascii="Times New Roman" w:eastAsiaTheme="minorHAnsi" w:hAnsi="Times New Roman"/>
          <w:sz w:val="30"/>
          <w:szCs w:val="30"/>
        </w:rPr>
        <w:t xml:space="preserve">5.4. </w:t>
      </w:r>
      <w:r w:rsidR="00A61115">
        <w:rPr>
          <w:rFonts w:ascii="Times New Roman" w:eastAsiaTheme="minorHAnsi" w:hAnsi="Times New Roman"/>
          <w:sz w:val="30"/>
          <w:szCs w:val="30"/>
        </w:rPr>
        <w:t>повысить качество</w:t>
      </w:r>
      <w:r w:rsidR="00C563BE" w:rsidRPr="003D6FF8">
        <w:rPr>
          <w:rFonts w:ascii="Times New Roman" w:eastAsiaTheme="minorHAnsi" w:hAnsi="Times New Roman"/>
          <w:sz w:val="30"/>
          <w:szCs w:val="30"/>
        </w:rPr>
        <w:t xml:space="preserve"> </w:t>
      </w:r>
      <w:r w:rsidR="006B1A8C" w:rsidRPr="003D6FF8">
        <w:rPr>
          <w:rFonts w:ascii="Times New Roman" w:eastAsiaTheme="minorHAnsi" w:hAnsi="Times New Roman"/>
          <w:sz w:val="30"/>
          <w:szCs w:val="30"/>
        </w:rPr>
        <w:t>подготовки документов</w:t>
      </w:r>
      <w:r w:rsidRPr="003D6FF8">
        <w:rPr>
          <w:rFonts w:ascii="Times New Roman" w:eastAsiaTheme="minorHAnsi" w:hAnsi="Times New Roman"/>
          <w:sz w:val="30"/>
          <w:szCs w:val="30"/>
        </w:rPr>
        <w:t xml:space="preserve">, представляемых в </w:t>
      </w:r>
      <w:r w:rsidR="00116427" w:rsidRPr="003D6FF8">
        <w:rPr>
          <w:rFonts w:ascii="Times New Roman" w:eastAsiaTheme="minorHAnsi" w:hAnsi="Times New Roman"/>
          <w:sz w:val="30"/>
          <w:szCs w:val="30"/>
        </w:rPr>
        <w:t>Минсвязи в ходе</w:t>
      </w:r>
      <w:r w:rsidR="00C563BE" w:rsidRPr="003D6FF8">
        <w:rPr>
          <w:rFonts w:ascii="Times New Roman" w:eastAsiaTheme="minorHAnsi" w:hAnsi="Times New Roman"/>
          <w:sz w:val="30"/>
          <w:szCs w:val="30"/>
        </w:rPr>
        <w:t xml:space="preserve"> подготовки </w:t>
      </w:r>
      <w:r w:rsidR="00116427" w:rsidRPr="003D6FF8">
        <w:rPr>
          <w:rFonts w:ascii="Times New Roman" w:eastAsiaTheme="minorHAnsi" w:hAnsi="Times New Roman"/>
          <w:sz w:val="30"/>
          <w:szCs w:val="30"/>
        </w:rPr>
        <w:t xml:space="preserve">к проведению </w:t>
      </w:r>
      <w:r w:rsidR="00C563BE" w:rsidRPr="003D6FF8">
        <w:rPr>
          <w:rFonts w:ascii="Times New Roman" w:eastAsiaTheme="minorHAnsi" w:hAnsi="Times New Roman"/>
          <w:sz w:val="30"/>
          <w:szCs w:val="30"/>
        </w:rPr>
        <w:t>заседаний комиссии по противодействию коррупции.</w:t>
      </w:r>
    </w:p>
    <w:p w:rsidR="00A01310" w:rsidRPr="003D6FF8" w:rsidRDefault="00C563BE" w:rsidP="00C563BE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3D6FF8">
        <w:rPr>
          <w:rFonts w:ascii="Times New Roman" w:hAnsi="Times New Roman"/>
          <w:sz w:val="30"/>
          <w:szCs w:val="30"/>
        </w:rPr>
        <w:t>О выполнен</w:t>
      </w:r>
      <w:r w:rsidR="00C10E59" w:rsidRPr="003D6FF8">
        <w:rPr>
          <w:rFonts w:ascii="Times New Roman" w:hAnsi="Times New Roman"/>
          <w:sz w:val="30"/>
          <w:szCs w:val="30"/>
        </w:rPr>
        <w:t xml:space="preserve">ии </w:t>
      </w:r>
      <w:r w:rsidR="007D3912" w:rsidRPr="003D6FF8">
        <w:rPr>
          <w:rFonts w:ascii="Times New Roman" w:hAnsi="Times New Roman"/>
          <w:sz w:val="30"/>
          <w:szCs w:val="30"/>
        </w:rPr>
        <w:t xml:space="preserve"> </w:t>
      </w:r>
      <w:r w:rsidR="0079349E">
        <w:rPr>
          <w:rFonts w:ascii="Times New Roman" w:hAnsi="Times New Roman"/>
          <w:sz w:val="30"/>
          <w:szCs w:val="30"/>
        </w:rPr>
        <w:t xml:space="preserve">поручений </w:t>
      </w:r>
      <w:r w:rsidR="0079349E" w:rsidRPr="003D6FF8">
        <w:rPr>
          <w:rFonts w:ascii="Times New Roman" w:hAnsi="Times New Roman"/>
          <w:sz w:val="30"/>
          <w:szCs w:val="30"/>
        </w:rPr>
        <w:t>до 1 февраля 2021 г.</w:t>
      </w:r>
      <w:r w:rsidR="0079349E">
        <w:rPr>
          <w:rFonts w:ascii="Times New Roman" w:hAnsi="Times New Roman"/>
          <w:sz w:val="30"/>
          <w:szCs w:val="30"/>
        </w:rPr>
        <w:t xml:space="preserve"> </w:t>
      </w:r>
      <w:r w:rsidR="007D3912" w:rsidRPr="003D6FF8">
        <w:rPr>
          <w:rFonts w:ascii="Times New Roman" w:hAnsi="Times New Roman"/>
          <w:sz w:val="30"/>
          <w:szCs w:val="30"/>
        </w:rPr>
        <w:t>информировать Минсвязи</w:t>
      </w:r>
      <w:r w:rsidR="0079349E">
        <w:rPr>
          <w:rFonts w:ascii="Times New Roman" w:hAnsi="Times New Roman"/>
          <w:sz w:val="30"/>
          <w:szCs w:val="30"/>
        </w:rPr>
        <w:t>.</w:t>
      </w:r>
      <w:r w:rsidR="007D3912" w:rsidRPr="003D6FF8">
        <w:rPr>
          <w:rFonts w:ascii="Times New Roman" w:hAnsi="Times New Roman"/>
          <w:sz w:val="30"/>
          <w:szCs w:val="30"/>
        </w:rPr>
        <w:t xml:space="preserve"> </w:t>
      </w:r>
    </w:p>
    <w:p w:rsidR="002F4643" w:rsidRPr="00C563BE" w:rsidRDefault="002F4643" w:rsidP="00CB1F76">
      <w:pPr>
        <w:ind w:firstLine="680"/>
        <w:jc w:val="both"/>
        <w:rPr>
          <w:sz w:val="30"/>
          <w:szCs w:val="30"/>
        </w:rPr>
      </w:pPr>
    </w:p>
    <w:p w:rsidR="00AE7DF7" w:rsidRPr="00C563BE" w:rsidRDefault="00AE7DF7" w:rsidP="00AE7DF7">
      <w:pPr>
        <w:ind w:firstLine="720"/>
        <w:jc w:val="both"/>
        <w:rPr>
          <w:color w:val="000000"/>
          <w:sz w:val="30"/>
          <w:szCs w:val="30"/>
        </w:rPr>
      </w:pPr>
    </w:p>
    <w:p w:rsidR="00AE7DF7" w:rsidRDefault="00AE7DF7" w:rsidP="00AE7DF7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комиссии –</w:t>
      </w:r>
    </w:p>
    <w:p w:rsidR="00AE7DF7" w:rsidRDefault="00AE7DF7" w:rsidP="00AE7DF7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Министр                                                             </w:t>
      </w:r>
      <w:r w:rsidR="002F4643">
        <w:rPr>
          <w:color w:val="000000"/>
          <w:sz w:val="30"/>
          <w:szCs w:val="30"/>
        </w:rPr>
        <w:t xml:space="preserve">            </w:t>
      </w:r>
      <w:r>
        <w:rPr>
          <w:color w:val="000000"/>
          <w:sz w:val="30"/>
          <w:szCs w:val="30"/>
        </w:rPr>
        <w:t xml:space="preserve"> К.К.Шульган                                </w:t>
      </w:r>
    </w:p>
    <w:sectPr w:rsidR="00AE7DF7" w:rsidSect="00A213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FC" w:rsidRDefault="00081CFC" w:rsidP="00287800">
      <w:r>
        <w:separator/>
      </w:r>
    </w:p>
  </w:endnote>
  <w:endnote w:type="continuationSeparator" w:id="0">
    <w:p w:rsidR="00081CFC" w:rsidRDefault="00081CFC" w:rsidP="0028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FC" w:rsidRDefault="00081CFC" w:rsidP="00287800">
      <w:r>
        <w:separator/>
      </w:r>
    </w:p>
  </w:footnote>
  <w:footnote w:type="continuationSeparator" w:id="0">
    <w:p w:rsidR="00081CFC" w:rsidRDefault="00081CFC" w:rsidP="0028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036343"/>
      <w:docPartObj>
        <w:docPartGallery w:val="Page Numbers (Top of Page)"/>
        <w:docPartUnique/>
      </w:docPartObj>
    </w:sdtPr>
    <w:sdtEndPr/>
    <w:sdtContent>
      <w:p w:rsidR="00287800" w:rsidRDefault="002878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025">
          <w:rPr>
            <w:noProof/>
          </w:rPr>
          <w:t>2</w:t>
        </w:r>
        <w:r>
          <w:fldChar w:fldCharType="end"/>
        </w:r>
      </w:p>
    </w:sdtContent>
  </w:sdt>
  <w:p w:rsidR="00287800" w:rsidRDefault="002878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488C"/>
    <w:multiLevelType w:val="hybridMultilevel"/>
    <w:tmpl w:val="9C1ED5B0"/>
    <w:lvl w:ilvl="0" w:tplc="CA36FA5E">
      <w:start w:val="1"/>
      <w:numFmt w:val="decimal"/>
      <w:lvlText w:val="%1."/>
      <w:lvlJc w:val="left"/>
      <w:pPr>
        <w:ind w:left="105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37F146EC"/>
    <w:multiLevelType w:val="hybridMultilevel"/>
    <w:tmpl w:val="F662D19A"/>
    <w:lvl w:ilvl="0" w:tplc="8F7C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7F6BC1"/>
    <w:multiLevelType w:val="hybridMultilevel"/>
    <w:tmpl w:val="CD84E906"/>
    <w:lvl w:ilvl="0" w:tplc="698CB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10030"/>
    <w:multiLevelType w:val="multilevel"/>
    <w:tmpl w:val="492CB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DEC217A"/>
    <w:multiLevelType w:val="multilevel"/>
    <w:tmpl w:val="E5D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F7"/>
    <w:rsid w:val="00020B07"/>
    <w:rsid w:val="00040D31"/>
    <w:rsid w:val="000473ED"/>
    <w:rsid w:val="000654E5"/>
    <w:rsid w:val="00081CFC"/>
    <w:rsid w:val="000E2E09"/>
    <w:rsid w:val="00116427"/>
    <w:rsid w:val="00156EA3"/>
    <w:rsid w:val="001E010A"/>
    <w:rsid w:val="002075D2"/>
    <w:rsid w:val="00242CF5"/>
    <w:rsid w:val="00256B02"/>
    <w:rsid w:val="00287800"/>
    <w:rsid w:val="002F4643"/>
    <w:rsid w:val="003437FA"/>
    <w:rsid w:val="00394315"/>
    <w:rsid w:val="003A3E57"/>
    <w:rsid w:val="003A7E23"/>
    <w:rsid w:val="003B0EB0"/>
    <w:rsid w:val="003D6FF8"/>
    <w:rsid w:val="003F1610"/>
    <w:rsid w:val="0043117D"/>
    <w:rsid w:val="00476967"/>
    <w:rsid w:val="004A1F2F"/>
    <w:rsid w:val="005C64E8"/>
    <w:rsid w:val="00630D02"/>
    <w:rsid w:val="00644062"/>
    <w:rsid w:val="00667780"/>
    <w:rsid w:val="0067119E"/>
    <w:rsid w:val="006B1A8C"/>
    <w:rsid w:val="006D1BAB"/>
    <w:rsid w:val="006D5571"/>
    <w:rsid w:val="0079349E"/>
    <w:rsid w:val="007A5FEB"/>
    <w:rsid w:val="007D3912"/>
    <w:rsid w:val="007F1271"/>
    <w:rsid w:val="00824941"/>
    <w:rsid w:val="00832922"/>
    <w:rsid w:val="00855C0E"/>
    <w:rsid w:val="008C43CC"/>
    <w:rsid w:val="008D4CE1"/>
    <w:rsid w:val="009645B4"/>
    <w:rsid w:val="0098537B"/>
    <w:rsid w:val="009C6C6B"/>
    <w:rsid w:val="00A01310"/>
    <w:rsid w:val="00A1513A"/>
    <w:rsid w:val="00A2133A"/>
    <w:rsid w:val="00A521EC"/>
    <w:rsid w:val="00A60E8F"/>
    <w:rsid w:val="00A61115"/>
    <w:rsid w:val="00A84B40"/>
    <w:rsid w:val="00AA1B24"/>
    <w:rsid w:val="00AE7DF7"/>
    <w:rsid w:val="00B22116"/>
    <w:rsid w:val="00B949C1"/>
    <w:rsid w:val="00BA616B"/>
    <w:rsid w:val="00BA6662"/>
    <w:rsid w:val="00BD3D5F"/>
    <w:rsid w:val="00C10E59"/>
    <w:rsid w:val="00C21369"/>
    <w:rsid w:val="00C563BE"/>
    <w:rsid w:val="00C7783D"/>
    <w:rsid w:val="00C83476"/>
    <w:rsid w:val="00CB1F76"/>
    <w:rsid w:val="00CD5CD8"/>
    <w:rsid w:val="00D03115"/>
    <w:rsid w:val="00D17025"/>
    <w:rsid w:val="00D21DC1"/>
    <w:rsid w:val="00D36810"/>
    <w:rsid w:val="00D62A02"/>
    <w:rsid w:val="00D70A07"/>
    <w:rsid w:val="00D73E04"/>
    <w:rsid w:val="00E35A3F"/>
    <w:rsid w:val="00E40C1D"/>
    <w:rsid w:val="00E54F1A"/>
    <w:rsid w:val="00EF66B6"/>
    <w:rsid w:val="00F17DDB"/>
    <w:rsid w:val="00F87126"/>
    <w:rsid w:val="00F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E02CB-85FD-4D1B-9C41-08E0CDB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E7DF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ewncpi">
    <w:name w:val="newncpi"/>
    <w:basedOn w:val="a"/>
    <w:rsid w:val="00AE7DF7"/>
    <w:pPr>
      <w:ind w:firstLine="567"/>
      <w:jc w:val="both"/>
    </w:pPr>
  </w:style>
  <w:style w:type="paragraph" w:styleId="a3">
    <w:name w:val="No Spacing"/>
    <w:uiPriority w:val="1"/>
    <w:qFormat/>
    <w:rsid w:val="00AE7D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7">
    <w:name w:val="Font Style17"/>
    <w:rsid w:val="00AE7DF7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AE7DF7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AE7DF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ConsPlusNormal">
    <w:name w:val="ConsPlusNormal"/>
    <w:rsid w:val="00AE7D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AE7D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87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78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8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67119E"/>
    <w:pPr>
      <w:widowControl w:val="0"/>
      <w:autoSpaceDE w:val="0"/>
      <w:autoSpaceDN w:val="0"/>
      <w:adjustRightInd w:val="0"/>
      <w:spacing w:line="224" w:lineRule="exact"/>
      <w:ind w:firstLine="461"/>
      <w:jc w:val="both"/>
    </w:pPr>
  </w:style>
  <w:style w:type="paragraph" w:customStyle="1" w:styleId="Style6">
    <w:name w:val="Style6"/>
    <w:basedOn w:val="a"/>
    <w:rsid w:val="0067119E"/>
    <w:pPr>
      <w:widowControl w:val="0"/>
      <w:autoSpaceDE w:val="0"/>
      <w:autoSpaceDN w:val="0"/>
      <w:adjustRightInd w:val="0"/>
      <w:spacing w:line="224" w:lineRule="exact"/>
      <w:ind w:firstLine="466"/>
      <w:jc w:val="both"/>
    </w:pPr>
  </w:style>
  <w:style w:type="character" w:customStyle="1" w:styleId="FontStyle80">
    <w:name w:val="Font Style80"/>
    <w:rsid w:val="0067119E"/>
    <w:rPr>
      <w:rFonts w:ascii="Times New Roman" w:hAnsi="Times New Roman" w:cs="Times New Roman" w:hint="default"/>
      <w:sz w:val="16"/>
      <w:szCs w:val="16"/>
    </w:rPr>
  </w:style>
  <w:style w:type="paragraph" w:customStyle="1" w:styleId="ab">
    <w:name w:val="Знак"/>
    <w:basedOn w:val="a"/>
    <w:autoRedefine/>
    <w:rsid w:val="00A0131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1">
    <w:name w:val="Style1"/>
    <w:basedOn w:val="a"/>
    <w:uiPriority w:val="99"/>
    <w:rsid w:val="00A01310"/>
    <w:pPr>
      <w:widowControl w:val="0"/>
      <w:autoSpaceDE w:val="0"/>
      <w:autoSpaceDN w:val="0"/>
      <w:adjustRightInd w:val="0"/>
      <w:spacing w:line="29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6304-380B-404F-B982-697F2041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Дяга Ирина Анатольевна</dc:creator>
  <cp:lastModifiedBy>Пислевич Дмитрий Георгиевич</cp:lastModifiedBy>
  <cp:revision>2</cp:revision>
  <cp:lastPrinted>2021-01-06T06:19:00Z</cp:lastPrinted>
  <dcterms:created xsi:type="dcterms:W3CDTF">2021-01-20T11:30:00Z</dcterms:created>
  <dcterms:modified xsi:type="dcterms:W3CDTF">2021-01-20T11:30:00Z</dcterms:modified>
</cp:coreProperties>
</file>